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D0" w:rsidRPr="00740DD0" w:rsidRDefault="00740DD0" w:rsidP="00740DD0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  <w:r w:rsidRPr="00740DD0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>Spoštovani starši!</w:t>
      </w:r>
    </w:p>
    <w:p w:rsidR="00740DD0" w:rsidRPr="00740DD0" w:rsidRDefault="00740DD0" w:rsidP="0057709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  <w:r w:rsidRPr="00740DD0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 xml:space="preserve">Na podlagi okrožnice MIZŠ z dne, </w:t>
      </w:r>
      <w:r w:rsidR="00280597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>5</w:t>
      </w:r>
      <w:r w:rsidRPr="00740DD0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 xml:space="preserve">. </w:t>
      </w:r>
      <w:r w:rsidR="00280597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 xml:space="preserve">11. 2020, bo od ponedeljka, </w:t>
      </w:r>
      <w:r w:rsidRPr="00740DD0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>9. 1</w:t>
      </w:r>
      <w:r w:rsidR="00280597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>1</w:t>
      </w:r>
      <w:r w:rsidRPr="00740DD0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>. 2020</w:t>
      </w:r>
      <w:r w:rsidR="00577094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>,</w:t>
      </w:r>
      <w:r w:rsidR="00280597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 xml:space="preserve"> naprej </w:t>
      </w:r>
      <w:r w:rsidRPr="00740DD0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>potekal p</w:t>
      </w:r>
      <w:r w:rsidR="00280597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>ouk na daljavo za vse učence od 1. do 9. razreda.</w:t>
      </w:r>
    </w:p>
    <w:p w:rsidR="00740DD0" w:rsidRPr="00740DD0" w:rsidRDefault="00280597" w:rsidP="0057709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  <w:r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Glede na priporočila Zavoda za šolstvo in MIZŠ</w:t>
      </w:r>
      <w:r w:rsidR="00740DD0" w:rsidRPr="00740DD0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 xml:space="preserve"> bomo na daljavo izvajali obvezni del pouka po urniku in ure dodatne strokovne pomoči. 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N</w:t>
      </w:r>
      <w:r w:rsidR="00740DD0" w:rsidRPr="00740DD0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eobveznih ur izbirnih predmetov na daljavo ne bomo izvajali. Prav tako se na daljavo ne bodo izvajale ure dodatnega in dopolnilnega pouka in ure individualne in skupinske pomoči.</w:t>
      </w:r>
    </w:p>
    <w:p w:rsidR="00740DD0" w:rsidRPr="00740DD0" w:rsidRDefault="00740DD0" w:rsidP="0057709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  <w:r w:rsidRPr="00740DD0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 xml:space="preserve">Pouk na daljavo bo potekal preko spletnih učilnic </w:t>
      </w:r>
      <w:proofErr w:type="spellStart"/>
      <w:r w:rsidRPr="00740DD0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Moodle</w:t>
      </w:r>
      <w:proofErr w:type="spellEnd"/>
      <w:r w:rsidRPr="00740DD0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 xml:space="preserve"> in po veljavnem urniku. Učenci dostopajo do spletnih učilnic s svojim AAI računom. Navodila za vstop učencev v spletno učilnico </w:t>
      </w:r>
      <w:proofErr w:type="spellStart"/>
      <w:r w:rsidRPr="00740DD0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Moodle</w:t>
      </w:r>
      <w:proofErr w:type="spellEnd"/>
      <w:r w:rsidRPr="00740DD0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 xml:space="preserve"> vam pošiljamo v nadaljevanju tega obvestila.</w:t>
      </w:r>
    </w:p>
    <w:p w:rsidR="00740DD0" w:rsidRPr="00740DD0" w:rsidRDefault="00740DD0" w:rsidP="0057709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  <w:r w:rsidRPr="00740DD0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Za tehnično pomoč se lahko obrnete na računalničarja Jožeta Ostroška (041 876 066) ali preko elektronskega naslova </w:t>
      </w:r>
      <w:hyperlink r:id="rId4" w:history="1">
        <w:r w:rsidRPr="00740DD0">
          <w:rPr>
            <w:rFonts w:ascii="Roboto" w:eastAsia="Times New Roman" w:hAnsi="Roboto" w:cs="Times New Roman"/>
            <w:color w:val="1B3058"/>
            <w:sz w:val="23"/>
            <w:szCs w:val="23"/>
            <w:u w:val="single"/>
            <w:lang w:eastAsia="sl-SI"/>
          </w:rPr>
          <w:t>jozef.ostrosko@gmail.com</w:t>
        </w:r>
      </w:hyperlink>
      <w:r w:rsidRPr="00740DD0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 .</w:t>
      </w:r>
    </w:p>
    <w:p w:rsidR="00740DD0" w:rsidRPr="00740DD0" w:rsidRDefault="00740DD0" w:rsidP="0057709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  <w:r w:rsidRPr="00740DD0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Za pomoč pri delu v spletni učilnice se lahko obrnete na učitelja Marka Skoka (041 347 145) ali preko elektronskega naslova </w:t>
      </w:r>
      <w:hyperlink r:id="rId5" w:history="1">
        <w:r w:rsidRPr="00740DD0">
          <w:rPr>
            <w:rFonts w:ascii="Roboto" w:eastAsia="Times New Roman" w:hAnsi="Roboto" w:cs="Times New Roman"/>
            <w:color w:val="1B3058"/>
            <w:sz w:val="23"/>
            <w:szCs w:val="23"/>
            <w:u w:val="single"/>
            <w:lang w:eastAsia="sl-SI"/>
          </w:rPr>
          <w:t>marko.skok@guest.arnes.si</w:t>
        </w:r>
      </w:hyperlink>
      <w:r w:rsidRPr="00740DD0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 .</w:t>
      </w:r>
    </w:p>
    <w:p w:rsidR="00740DD0" w:rsidRPr="00740DD0" w:rsidRDefault="00740DD0" w:rsidP="0057709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  <w:r w:rsidRPr="00740DD0">
        <w:rPr>
          <w:rFonts w:ascii="Roboto" w:eastAsia="Times New Roman" w:hAnsi="Roboto" w:cs="Times New Roman"/>
          <w:b/>
          <w:bCs/>
          <w:color w:val="555555"/>
          <w:sz w:val="23"/>
          <w:szCs w:val="23"/>
          <w:lang w:eastAsia="sl-SI"/>
        </w:rPr>
        <w:t>Za čas pouka na daljavo bomo v šoli vsem učencem, ki nimajo ustrezne računalniške opreme, omogočili izposojo šolske računalniške opreme.</w:t>
      </w:r>
    </w:p>
    <w:p w:rsidR="00740DD0" w:rsidRPr="00740DD0" w:rsidRDefault="00740DD0" w:rsidP="0057709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  <w:r w:rsidRPr="00740DD0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Če vaš otrok za izvedbo pouka na daljavo nima ustrezne računalniške opreme (prenosni računalnik ali stacionarni računalnik s kamero, dostop do interneta) se obrnite na računalničarja Jožeta Ostroška (041 876 066, </w:t>
      </w:r>
      <w:hyperlink r:id="rId6" w:history="1">
        <w:r w:rsidRPr="00740DD0">
          <w:rPr>
            <w:rFonts w:ascii="Roboto" w:eastAsia="Times New Roman" w:hAnsi="Roboto" w:cs="Times New Roman"/>
            <w:color w:val="1B3058"/>
            <w:sz w:val="23"/>
            <w:szCs w:val="23"/>
            <w:u w:val="single"/>
            <w:lang w:eastAsia="sl-SI"/>
          </w:rPr>
          <w:t>jozef.ostrosko@gmail.com</w:t>
        </w:r>
      </w:hyperlink>
      <w:r w:rsidRPr="00740DD0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 ) in se z njim dogovorite za prevzem šolske računalniške opreme.</w:t>
      </w:r>
    </w:p>
    <w:p w:rsidR="00740DD0" w:rsidRDefault="00740DD0" w:rsidP="0057709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  <w:hyperlink r:id="rId7" w:history="1">
        <w:r w:rsidRPr="00740DD0">
          <w:rPr>
            <w:rFonts w:ascii="Roboto" w:eastAsia="Times New Roman" w:hAnsi="Roboto" w:cs="Times New Roman"/>
            <w:color w:val="1B3058"/>
            <w:sz w:val="23"/>
            <w:szCs w:val="23"/>
            <w:u w:val="single"/>
            <w:lang w:eastAsia="sl-SI"/>
          </w:rPr>
          <w:t>Navodila za vpis v spletne učilnice</w:t>
        </w:r>
      </w:hyperlink>
    </w:p>
    <w:p w:rsidR="00280597" w:rsidRDefault="00280597" w:rsidP="0057709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</w:p>
    <w:p w:rsidR="00280597" w:rsidRDefault="00280597" w:rsidP="0057709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b/>
          <w:color w:val="555555"/>
          <w:sz w:val="23"/>
          <w:szCs w:val="23"/>
          <w:lang w:eastAsia="sl-SI"/>
        </w:rPr>
      </w:pPr>
      <w:r>
        <w:rPr>
          <w:rFonts w:ascii="Roboto" w:eastAsia="Times New Roman" w:hAnsi="Roboto" w:cs="Times New Roman"/>
          <w:b/>
          <w:color w:val="555555"/>
          <w:sz w:val="23"/>
          <w:szCs w:val="23"/>
          <w:lang w:eastAsia="sl-SI"/>
        </w:rPr>
        <w:t>Uveljavljanje varstva otrok</w:t>
      </w:r>
    </w:p>
    <w:p w:rsidR="00740DD0" w:rsidRDefault="00280597" w:rsidP="0057709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  <w:r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Obveščamo vas, da starši učencev do vključno 5. razreda, lahko pri svojem delodajalcu uveljavljate varstvo otrok zaradi zunanje objektivne okoliščine</w:t>
      </w:r>
      <w:r w:rsidR="002C6A63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 xml:space="preserve"> nezmožnosti obiskovanja šole. O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 xml:space="preserve"> tem v najkrajšem možnem času obvestite svojega delodajalca.</w:t>
      </w:r>
    </w:p>
    <w:p w:rsidR="00280597" w:rsidRDefault="00577094" w:rsidP="0057709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b/>
          <w:color w:val="555555"/>
          <w:sz w:val="23"/>
          <w:szCs w:val="23"/>
          <w:lang w:eastAsia="sl-SI"/>
        </w:rPr>
      </w:pPr>
      <w:r>
        <w:rPr>
          <w:rFonts w:ascii="Roboto" w:eastAsia="Times New Roman" w:hAnsi="Roboto" w:cs="Times New Roman"/>
          <w:b/>
          <w:color w:val="555555"/>
          <w:sz w:val="23"/>
          <w:szCs w:val="23"/>
          <w:lang w:eastAsia="sl-SI"/>
        </w:rPr>
        <w:t>Pomoč otrokom</w:t>
      </w:r>
      <w:bookmarkStart w:id="0" w:name="_GoBack"/>
      <w:bookmarkEnd w:id="0"/>
      <w:r w:rsidR="00280597" w:rsidRPr="00280597">
        <w:rPr>
          <w:rFonts w:ascii="Roboto" w:eastAsia="Times New Roman" w:hAnsi="Roboto" w:cs="Times New Roman"/>
          <w:b/>
          <w:color w:val="555555"/>
          <w:sz w:val="23"/>
          <w:szCs w:val="23"/>
          <w:lang w:eastAsia="sl-SI"/>
        </w:rPr>
        <w:t xml:space="preserve"> stiski</w:t>
      </w:r>
    </w:p>
    <w:p w:rsidR="00280597" w:rsidRDefault="00280597" w:rsidP="0057709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  <w:r w:rsidRPr="00280597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V primeru osebnih stisk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 xml:space="preserve"> otroka se lahko obrn</w:t>
      </w:r>
      <w:r w:rsidR="00EC5438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ete na šolsko svetovalno službo: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 xml:space="preserve"> Teja Vernik Trofenik</w:t>
      </w:r>
      <w:r w:rsidR="00EC5438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,</w:t>
      </w:r>
      <w:r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 xml:space="preserve"> 041 343 956, </w:t>
      </w:r>
      <w:hyperlink r:id="rId8" w:history="1">
        <w:r w:rsidRPr="00274933">
          <w:rPr>
            <w:rStyle w:val="Hiperpovezava"/>
            <w:rFonts w:ascii="Roboto" w:eastAsia="Times New Roman" w:hAnsi="Roboto" w:cs="Times New Roman"/>
            <w:sz w:val="23"/>
            <w:szCs w:val="23"/>
            <w:lang w:eastAsia="sl-SI"/>
          </w:rPr>
          <w:t>tejavernik4@gmail.com</w:t>
        </w:r>
      </w:hyperlink>
      <w:r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 xml:space="preserve"> ali Marjan </w:t>
      </w:r>
      <w:proofErr w:type="spellStart"/>
      <w:r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Škvorc</w:t>
      </w:r>
      <w:proofErr w:type="spellEnd"/>
      <w:r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 xml:space="preserve">, 041 620 199, </w:t>
      </w:r>
      <w:hyperlink r:id="rId9" w:history="1">
        <w:r w:rsidRPr="00274933">
          <w:rPr>
            <w:rStyle w:val="Hiperpovezava"/>
            <w:rFonts w:ascii="Roboto" w:eastAsia="Times New Roman" w:hAnsi="Roboto" w:cs="Times New Roman"/>
            <w:sz w:val="23"/>
            <w:szCs w:val="23"/>
            <w:lang w:eastAsia="sl-SI"/>
          </w:rPr>
          <w:t>marjan.skvorc@guest,arnes.si</w:t>
        </w:r>
      </w:hyperlink>
      <w:r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. Lahko se obrnete tudi na brezplačno telefonsko številko za pomoč v duševni stiski: 080 5100, ki deluje 24 ur na dan, vse dni v tednu.</w:t>
      </w:r>
    </w:p>
    <w:p w:rsidR="00EC5438" w:rsidRDefault="00577094" w:rsidP="0057709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  <w:r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Ostanite zdravi</w:t>
      </w:r>
    </w:p>
    <w:p w:rsidR="00280597" w:rsidRPr="00740DD0" w:rsidRDefault="00280597" w:rsidP="00740DD0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</w:p>
    <w:p w:rsidR="00740DD0" w:rsidRPr="00740DD0" w:rsidRDefault="00740DD0" w:rsidP="00577094">
      <w:pPr>
        <w:shd w:val="clear" w:color="auto" w:fill="FFFFFF"/>
        <w:spacing w:after="240" w:line="240" w:lineRule="auto"/>
        <w:jc w:val="right"/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</w:pPr>
      <w:r w:rsidRPr="00740DD0">
        <w:rPr>
          <w:rFonts w:ascii="Roboto" w:eastAsia="Times New Roman" w:hAnsi="Roboto" w:cs="Times New Roman"/>
          <w:color w:val="555555"/>
          <w:sz w:val="23"/>
          <w:szCs w:val="23"/>
          <w:lang w:eastAsia="sl-SI"/>
        </w:rPr>
        <w:t>Stanislav Bezjak, ravnatelj</w:t>
      </w:r>
    </w:p>
    <w:sectPr w:rsidR="00740DD0" w:rsidRPr="007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D0"/>
    <w:rsid w:val="00280597"/>
    <w:rsid w:val="002C6A63"/>
    <w:rsid w:val="00577094"/>
    <w:rsid w:val="00740DD0"/>
    <w:rsid w:val="008F374D"/>
    <w:rsid w:val="00E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FCBD"/>
  <w15:chartTrackingRefBased/>
  <w15:docId w15:val="{51D43000-2FBE-41A4-ACEB-F5712EF5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4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40DD0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40DD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javernik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vn-novice.splet.arnes.si/files/2020/10/Navodila-za-vpis-v-spletne-u%C4%8Dilni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zef.ostrosk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ko.skok@guest.arnes.s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ozef.ostrosko@gmail.com" TargetMode="External"/><Relationship Id="rId9" Type="http://schemas.openxmlformats.org/officeDocument/2006/relationships/hyperlink" Target="mailto:marjan.skvorc@guest,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4</cp:revision>
  <cp:lastPrinted>2020-11-06T09:05:00Z</cp:lastPrinted>
  <dcterms:created xsi:type="dcterms:W3CDTF">2020-11-06T09:05:00Z</dcterms:created>
  <dcterms:modified xsi:type="dcterms:W3CDTF">2020-11-06T09:19:00Z</dcterms:modified>
</cp:coreProperties>
</file>